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hint="eastAsia" w:ascii="仿宋" w:hAnsi="仿宋" w:eastAsia="仿宋" w:cs="仿宋"/>
          <w:b/>
          <w:bCs w:val="0"/>
          <w:sz w:val="48"/>
          <w:szCs w:val="48"/>
          <w:lang w:val="en-US" w:eastAsia="zh-CN"/>
        </w:rPr>
      </w:pPr>
    </w:p>
    <w:p>
      <w:pPr>
        <w:spacing w:line="240" w:lineRule="auto"/>
        <w:ind w:left="0" w:leftChars="0" w:firstLine="480" w:firstLineChars="100"/>
        <w:jc w:val="center"/>
        <w:rPr>
          <w:rFonts w:ascii="宋体" w:hAnsi="宋体" w:eastAsia="宋体"/>
          <w:sz w:val="21"/>
        </w:rPr>
      </w:pPr>
      <w:r>
        <w:rPr>
          <w:rFonts w:hint="eastAsia" w:ascii="仿宋" w:hAnsi="仿宋" w:eastAsia="仿宋" w:cs="仿宋"/>
          <w:b/>
          <w:bCs w:val="0"/>
          <w:sz w:val="48"/>
          <w:szCs w:val="48"/>
          <w:lang w:val="en-US" w:eastAsia="zh-CN"/>
        </w:rPr>
        <w:t>如皋市</w:t>
      </w:r>
      <w:r>
        <w:rPr>
          <w:rFonts w:hint="eastAsia" w:ascii="仿宋" w:hAnsi="仿宋" w:eastAsia="仿宋" w:cs="仿宋"/>
          <w:b/>
          <w:bCs w:val="0"/>
          <w:sz w:val="48"/>
          <w:szCs w:val="48"/>
        </w:rPr>
        <w:t>政府采购网上商城</w:t>
      </w:r>
    </w:p>
    <w:p>
      <w:pPr>
        <w:pStyle w:val="2"/>
        <w:spacing w:line="240" w:lineRule="auto"/>
        <w:jc w:val="center"/>
        <w:rPr>
          <w:rFonts w:hint="eastAsia" w:ascii="仿宋" w:hAnsi="仿宋" w:eastAsia="仿宋" w:cs="仿宋"/>
          <w:b/>
          <w:bCs w:val="0"/>
          <w:kern w:val="2"/>
          <w:sz w:val="48"/>
          <w:szCs w:val="48"/>
          <w:lang w:eastAsia="zh-CN" w:bidi="ar-SA"/>
        </w:rPr>
      </w:pPr>
      <w:bookmarkStart w:id="0" w:name="_Toc1792247497"/>
      <w:bookmarkStart w:id="1" w:name="_Toc15859"/>
      <w:bookmarkStart w:id="0" w:name="_Toc1792247497"/>
      <w:bookmarkStart w:id="1" w:name="_Toc15859"/>
      <w:r>
        <w:rPr>
          <w:rFonts w:hint="default" w:ascii="仿宋" w:hAnsi="仿宋" w:cs="仿宋"/>
          <w:b/>
          <w:bCs w:val="0"/>
          <w:kern w:val="2"/>
          <w:sz w:val="48"/>
          <w:szCs w:val="48"/>
          <w:lang w:eastAsia="zh-CN" w:bidi="ar-SA"/>
        </w:rPr>
        <w:t>支付申请与集中验收申请</w:t>
      </w:r>
      <w:bookmarkEnd w:id="0"/>
    </w:p>
    <w:p>
      <w:pPr>
        <w:pStyle w:val="2"/>
        <w:spacing w:line="240" w:lineRule="auto"/>
        <w:jc w:val="center"/>
        <w:rPr>
          <w:rFonts w:hint="eastAsia"/>
          <w:lang w:val="en-US" w:eastAsia="zh-CN"/>
        </w:rPr>
      </w:pPr>
      <w:bookmarkStart w:id="2" w:name="_Toc1698049257"/>
      <w:r>
        <w:rPr>
          <w:rFonts w:hint="eastAsia" w:ascii="仿宋" w:hAnsi="仿宋" w:eastAsia="仿宋" w:cs="仿宋"/>
          <w:b/>
          <w:bCs w:val="0"/>
          <w:kern w:val="2"/>
          <w:sz w:val="48"/>
          <w:szCs w:val="48"/>
          <w:lang w:val="en-US" w:eastAsia="zh-CN" w:bidi="ar-SA"/>
        </w:rPr>
        <w:t>操作手册</w:t>
      </w:r>
      <w:bookmarkEnd w:id="1"/>
      <w:bookmarkEnd w:id="2"/>
      <w:bookmarkEnd w:id="1"/>
      <w:bookmarkEnd w:id="2"/>
    </w:p>
    <w:p>
      <w:pPr>
        <w:pStyle w:val="2"/>
        <w:jc w:val="cente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2400" w:firstLineChars="8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江苏阳光公采网络有限公司</w:t>
      </w:r>
    </w:p>
    <w:p>
      <w:pPr>
        <w:ind w:firstLine="3300" w:firstLineChars="11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w:t>
      </w:r>
      <w:r>
        <w:rPr>
          <w:rFonts w:hint="default" w:ascii="仿宋" w:hAnsi="仿宋" w:cs="仿宋"/>
          <w:sz w:val="30"/>
          <w:szCs w:val="30"/>
          <w:lang w:eastAsia="zh-CN"/>
        </w:rPr>
        <w:t>9</w:t>
      </w:r>
      <w:r>
        <w:rPr>
          <w:rFonts w:hint="eastAsia" w:ascii="仿宋" w:hAnsi="仿宋" w:eastAsia="仿宋" w:cs="仿宋"/>
          <w:sz w:val="30"/>
          <w:szCs w:val="30"/>
          <w:lang w:val="en-US" w:eastAsia="zh-CN"/>
        </w:rPr>
        <w:t>年</w:t>
      </w:r>
      <w:r>
        <w:rPr>
          <w:rFonts w:hint="default" w:ascii="仿宋" w:hAnsi="仿宋" w:cs="仿宋"/>
          <w:sz w:val="30"/>
          <w:szCs w:val="30"/>
          <w:lang w:eastAsia="zh-CN"/>
        </w:rPr>
        <w:t>12</w:t>
      </w:r>
      <w:r>
        <w:rPr>
          <w:rFonts w:hint="eastAsia" w:ascii="仿宋" w:hAnsi="仿宋" w:eastAsia="仿宋" w:cs="仿宋"/>
          <w:sz w:val="30"/>
          <w:szCs w:val="30"/>
          <w:lang w:val="en-US" w:eastAsia="zh-CN"/>
        </w:rPr>
        <w:t>月</w:t>
      </w:r>
    </w:p>
    <w:p>
      <w:pPr>
        <w:jc w:val="center"/>
        <w:rPr>
          <w:rFonts w:hint="eastAsia"/>
          <w:lang w:val="en-US" w:eastAsia="zh-CN"/>
        </w:rPr>
        <w:sectPr>
          <w:head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sz w:val="21"/>
        </w:rPr>
        <w:id w:val="147468560"/>
      </w:sdtPr>
      <w:sdtEndPr>
        <w:rPr>
          <w:rFonts w:hint="eastAsia" w:ascii="仿宋" w:hAnsi="仿宋" w:eastAsia="仿宋" w:cs="仿宋"/>
          <w:sz w:val="24"/>
          <w:szCs w:val="24"/>
        </w:rPr>
      </w:sdtEndPr>
      <w:sdtContent>
        <w:p>
          <w:pPr>
            <w:jc w:val="center"/>
            <w:rPr>
              <w:rFonts w:ascii="宋体" w:hAnsi="宋体" w:eastAsia="宋体"/>
              <w:sz w:val="21"/>
            </w:rPr>
          </w:pPr>
        </w:p>
        <w:p>
          <w:pPr>
            <w:jc w:val="center"/>
          </w:pPr>
          <w:r>
            <w:rPr>
              <w:rFonts w:hint="eastAsia" w:ascii="仿宋" w:hAnsi="仿宋" w:eastAsia="仿宋" w:cs="仿宋"/>
              <w:b/>
              <w:bCs/>
              <w:sz w:val="32"/>
              <w:szCs w:val="32"/>
            </w:rPr>
            <w:t>目录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"1-2" \h \u </w:instrText>
          </w:r>
          <w:r>
            <w:rPr>
              <w:rFonts w:hint="eastAsia" w:ascii="仿宋" w:hAnsi="仿宋" w:eastAsia="仿宋" w:cs="仿宋"/>
              <w:sz w:val="24"/>
              <w:szCs w:val="24"/>
            </w:rPr>
            <w:fldChar w:fldCharType="separate"/>
          </w:r>
        </w:p>
        <w:p>
          <w:pPr>
            <w:pStyle w:val="6"/>
            <w:tabs>
              <w:tab w:val="right" w:leader="dot" w:pos="8306"/>
            </w:tabs>
          </w:pPr>
          <w:r>
            <w:rPr>
              <w:rFonts w:hint="eastAsia" w:ascii="仿宋" w:hAnsi="仿宋" w:eastAsia="仿宋" w:cs="仿宋"/>
              <w:b/>
              <w:bCs/>
              <w:szCs w:val="24"/>
            </w:rPr>
            <w:fldChar w:fldCharType="begin"/>
          </w:r>
          <w:r>
            <w:rPr>
              <w:rFonts w:hint="eastAsia" w:ascii="仿宋" w:hAnsi="仿宋" w:eastAsia="仿宋" w:cs="仿宋"/>
              <w:b/>
              <w:bCs/>
              <w:szCs w:val="24"/>
            </w:rPr>
            <w:instrText xml:space="preserve"> HYPERLINK \l _Toc1203677416 </w:instrText>
          </w:r>
          <w:r>
            <w:rPr>
              <w:rFonts w:hint="eastAsia" w:ascii="仿宋" w:hAnsi="仿宋" w:eastAsia="仿宋" w:cs="仿宋"/>
              <w:b/>
              <w:bCs/>
              <w:szCs w:val="24"/>
            </w:rPr>
            <w:fldChar w:fldCharType="separate"/>
          </w:r>
          <w:r>
            <w:rPr>
              <w:rFonts w:hint="eastAsia"/>
              <w:b/>
              <w:bCs/>
              <w:lang w:val="en-US" w:eastAsia="zh-CN"/>
            </w:rPr>
            <w:t xml:space="preserve">一． </w:t>
          </w:r>
          <w:r>
            <w:rPr>
              <w:rFonts w:hint="default"/>
              <w:b/>
              <w:bCs/>
              <w:lang w:eastAsia="zh-CN"/>
            </w:rPr>
            <w:t>合同支付申请</w:t>
          </w:r>
          <w:r>
            <w:rPr>
              <w:b/>
              <w:bCs/>
            </w:rPr>
            <w:tab/>
          </w:r>
          <w:r>
            <w:rPr>
              <w:b/>
              <w:bCs/>
            </w:rPr>
            <w:fldChar w:fldCharType="begin"/>
          </w:r>
          <w:r>
            <w:rPr>
              <w:b/>
              <w:bCs/>
            </w:rPr>
            <w:instrText xml:space="preserve"> PAGEREF _Toc1203677416 </w:instrText>
          </w:r>
          <w:r>
            <w:rPr>
              <w:b/>
              <w:bCs/>
            </w:rPr>
            <w:fldChar w:fldCharType="separate"/>
          </w:r>
          <w:r>
            <w:rPr>
              <w:b/>
              <w:bCs/>
            </w:rPr>
            <w:t>2</w:t>
          </w:r>
          <w:r>
            <w:rPr>
              <w:b/>
              <w:bCs/>
            </w:rPr>
            <w:fldChar w:fldCharType="end"/>
          </w:r>
          <w:r>
            <w:rPr>
              <w:rFonts w:hint="eastAsia" w:ascii="仿宋" w:hAnsi="仿宋" w:eastAsia="仿宋" w:cs="仿宋"/>
              <w:b/>
              <w:bCs/>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_Toc910375972 </w:instrText>
          </w:r>
          <w:r>
            <w:rPr>
              <w:rFonts w:hint="eastAsia" w:ascii="仿宋" w:hAnsi="仿宋" w:eastAsia="仿宋" w:cs="仿宋"/>
              <w:szCs w:val="24"/>
            </w:rPr>
            <w:fldChar w:fldCharType="separate"/>
          </w:r>
          <w:r>
            <w:rPr>
              <w:rFonts w:hint="eastAsia"/>
              <w:lang w:val="en-US" w:eastAsia="zh-CN"/>
            </w:rPr>
            <w:t>1.1进入后台管理</w:t>
          </w:r>
          <w:r>
            <w:tab/>
          </w:r>
          <w:r>
            <w:fldChar w:fldCharType="begin"/>
          </w:r>
          <w:r>
            <w:instrText xml:space="preserve"> PAGEREF _Toc910375972 </w:instrText>
          </w:r>
          <w:r>
            <w:fldChar w:fldCharType="separate"/>
          </w:r>
          <w:r>
            <w:t>2</w:t>
          </w:r>
          <w:r>
            <w:fldChar w:fldCharType="end"/>
          </w:r>
          <w:r>
            <w:rPr>
              <w:rFonts w:hint="eastAsia" w:ascii="仿宋" w:hAnsi="仿宋" w:eastAsia="仿宋" w:cs="仿宋"/>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_Toc2015460176 </w:instrText>
          </w:r>
          <w:r>
            <w:rPr>
              <w:rFonts w:hint="eastAsia" w:ascii="仿宋" w:hAnsi="仿宋" w:eastAsia="仿宋" w:cs="仿宋"/>
              <w:szCs w:val="24"/>
            </w:rPr>
            <w:fldChar w:fldCharType="separate"/>
          </w:r>
          <w:r>
            <w:rPr>
              <w:rFonts w:hint="eastAsia"/>
              <w:lang w:val="en-US" w:eastAsia="zh-CN"/>
            </w:rPr>
            <w:t>1.2</w:t>
          </w:r>
          <w:r>
            <w:rPr>
              <w:rFonts w:hint="default"/>
              <w:lang w:eastAsia="zh-CN"/>
            </w:rPr>
            <w:t>合同支付申请列表</w:t>
          </w:r>
          <w:r>
            <w:tab/>
          </w:r>
          <w:r>
            <w:fldChar w:fldCharType="begin"/>
          </w:r>
          <w:r>
            <w:instrText xml:space="preserve"> PAGEREF _Toc2015460176 </w:instrText>
          </w:r>
          <w:r>
            <w:fldChar w:fldCharType="separate"/>
          </w:r>
          <w:r>
            <w:t>2</w:t>
          </w:r>
          <w:r>
            <w:fldChar w:fldCharType="end"/>
          </w:r>
          <w:r>
            <w:rPr>
              <w:rFonts w:hint="eastAsia" w:ascii="仿宋" w:hAnsi="仿宋" w:eastAsia="仿宋" w:cs="仿宋"/>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_Toc1579613901 </w:instrText>
          </w:r>
          <w:r>
            <w:rPr>
              <w:rFonts w:hint="eastAsia" w:ascii="仿宋" w:hAnsi="仿宋" w:eastAsia="仿宋" w:cs="仿宋"/>
              <w:szCs w:val="24"/>
            </w:rPr>
            <w:fldChar w:fldCharType="separate"/>
          </w:r>
          <w:r>
            <w:rPr>
              <w:rFonts w:hint="eastAsia"/>
              <w:lang w:val="en-US" w:eastAsia="zh-CN"/>
            </w:rPr>
            <w:t>1.</w:t>
          </w:r>
          <w:r>
            <w:rPr>
              <w:rFonts w:hint="default"/>
              <w:lang w:eastAsia="zh-CN"/>
            </w:rPr>
            <w:t>3创建合同支付申请</w:t>
          </w:r>
          <w:r>
            <w:tab/>
          </w:r>
          <w:r>
            <w:fldChar w:fldCharType="begin"/>
          </w:r>
          <w:r>
            <w:instrText xml:space="preserve"> PAGEREF _Toc1579613901 </w:instrText>
          </w:r>
          <w:r>
            <w:fldChar w:fldCharType="separate"/>
          </w:r>
          <w:r>
            <w:t>2</w:t>
          </w:r>
          <w:r>
            <w:fldChar w:fldCharType="end"/>
          </w:r>
          <w:r>
            <w:rPr>
              <w:rFonts w:hint="eastAsia" w:ascii="仿宋" w:hAnsi="仿宋" w:eastAsia="仿宋" w:cs="仿宋"/>
              <w:szCs w:val="24"/>
            </w:rPr>
            <w:fldChar w:fldCharType="end"/>
          </w:r>
        </w:p>
        <w:p>
          <w:pPr>
            <w:pStyle w:val="6"/>
            <w:tabs>
              <w:tab w:val="right" w:leader="dot" w:pos="8306"/>
            </w:tabs>
          </w:pPr>
          <w:r>
            <w:rPr>
              <w:rFonts w:hint="eastAsia" w:ascii="仿宋" w:hAnsi="仿宋" w:eastAsia="仿宋" w:cs="仿宋"/>
              <w:b/>
              <w:bCs/>
              <w:szCs w:val="24"/>
            </w:rPr>
            <w:fldChar w:fldCharType="begin"/>
          </w:r>
          <w:r>
            <w:rPr>
              <w:rFonts w:hint="eastAsia" w:ascii="仿宋" w:hAnsi="仿宋" w:eastAsia="仿宋" w:cs="仿宋"/>
              <w:b/>
              <w:bCs/>
              <w:szCs w:val="24"/>
            </w:rPr>
            <w:instrText xml:space="preserve"> HYPERLINK \l _Toc1377989893 </w:instrText>
          </w:r>
          <w:r>
            <w:rPr>
              <w:rFonts w:hint="eastAsia" w:ascii="仿宋" w:hAnsi="仿宋" w:eastAsia="仿宋" w:cs="仿宋"/>
              <w:b/>
              <w:bCs/>
              <w:szCs w:val="24"/>
            </w:rPr>
            <w:fldChar w:fldCharType="separate"/>
          </w:r>
          <w:r>
            <w:rPr>
              <w:rFonts w:hint="eastAsia" w:ascii="仿宋" w:hAnsi="仿宋" w:cs="仿宋"/>
              <w:b/>
              <w:bCs/>
              <w:szCs w:val="28"/>
              <w:lang w:val="en-US" w:eastAsia="zh-CN"/>
            </w:rPr>
            <w:t xml:space="preserve">二． </w:t>
          </w:r>
          <w:r>
            <w:rPr>
              <w:rFonts w:hint="default"/>
              <w:b/>
              <w:bCs/>
              <w:lang w:eastAsia="zh-CN"/>
            </w:rPr>
            <w:t>订单支付申请</w:t>
          </w:r>
          <w:r>
            <w:rPr>
              <w:b/>
              <w:bCs/>
            </w:rPr>
            <w:tab/>
          </w:r>
          <w:r>
            <w:rPr>
              <w:b/>
              <w:bCs/>
            </w:rPr>
            <w:fldChar w:fldCharType="begin"/>
          </w:r>
          <w:r>
            <w:rPr>
              <w:b/>
              <w:bCs/>
            </w:rPr>
            <w:instrText xml:space="preserve"> PAGEREF _Toc1377989893 </w:instrText>
          </w:r>
          <w:r>
            <w:rPr>
              <w:b/>
              <w:bCs/>
            </w:rPr>
            <w:fldChar w:fldCharType="separate"/>
          </w:r>
          <w:r>
            <w:rPr>
              <w:b/>
              <w:bCs/>
            </w:rPr>
            <w:t>4</w:t>
          </w:r>
          <w:r>
            <w:rPr>
              <w:b/>
              <w:bCs/>
            </w:rPr>
            <w:fldChar w:fldCharType="end"/>
          </w:r>
          <w:r>
            <w:rPr>
              <w:rFonts w:hint="eastAsia" w:ascii="仿宋" w:hAnsi="仿宋" w:eastAsia="仿宋" w:cs="仿宋"/>
              <w:b/>
              <w:bCs/>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_Toc1412482403 </w:instrText>
          </w:r>
          <w:r>
            <w:rPr>
              <w:rFonts w:hint="eastAsia" w:ascii="仿宋" w:hAnsi="仿宋" w:eastAsia="仿宋" w:cs="仿宋"/>
              <w:szCs w:val="24"/>
            </w:rPr>
            <w:fldChar w:fldCharType="separate"/>
          </w:r>
          <w:r>
            <w:rPr>
              <w:rFonts w:hint="default"/>
              <w:lang w:eastAsia="zh-CN"/>
            </w:rPr>
            <w:t>2</w:t>
          </w:r>
          <w:r>
            <w:rPr>
              <w:rFonts w:hint="eastAsia"/>
              <w:lang w:val="en-US" w:eastAsia="zh-CN"/>
            </w:rPr>
            <w:t>.</w:t>
          </w:r>
          <w:r>
            <w:rPr>
              <w:rFonts w:hint="default"/>
              <w:lang w:eastAsia="zh-CN"/>
            </w:rPr>
            <w:t>1已完成订单</w:t>
          </w:r>
          <w:r>
            <w:tab/>
          </w:r>
          <w:r>
            <w:fldChar w:fldCharType="begin"/>
          </w:r>
          <w:r>
            <w:instrText xml:space="preserve"> PAGEREF _Toc1412482403 </w:instrText>
          </w:r>
          <w:r>
            <w:fldChar w:fldCharType="separate"/>
          </w:r>
          <w:r>
            <w:t>4</w:t>
          </w:r>
          <w:r>
            <w:fldChar w:fldCharType="end"/>
          </w:r>
          <w:r>
            <w:rPr>
              <w:rFonts w:hint="eastAsia" w:ascii="仿宋" w:hAnsi="仿宋" w:eastAsia="仿宋" w:cs="仿宋"/>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_Toc1307513283 </w:instrText>
          </w:r>
          <w:r>
            <w:rPr>
              <w:rFonts w:hint="eastAsia" w:ascii="仿宋" w:hAnsi="仿宋" w:eastAsia="仿宋" w:cs="仿宋"/>
              <w:szCs w:val="24"/>
            </w:rPr>
            <w:fldChar w:fldCharType="separate"/>
          </w:r>
          <w:r>
            <w:rPr>
              <w:rFonts w:hint="default"/>
              <w:lang w:eastAsia="zh-CN"/>
            </w:rPr>
            <w:t>2</w:t>
          </w:r>
          <w:r>
            <w:rPr>
              <w:rFonts w:hint="eastAsia"/>
              <w:lang w:val="en-US" w:eastAsia="zh-CN"/>
            </w:rPr>
            <w:t>.</w:t>
          </w:r>
          <w:r>
            <w:rPr>
              <w:rFonts w:hint="default"/>
              <w:lang w:eastAsia="zh-CN"/>
            </w:rPr>
            <w:t>2创建订单支付申请</w:t>
          </w:r>
          <w:r>
            <w:tab/>
          </w:r>
          <w:r>
            <w:fldChar w:fldCharType="begin"/>
          </w:r>
          <w:r>
            <w:instrText xml:space="preserve"> PAGEREF _Toc1307513283 </w:instrText>
          </w:r>
          <w:r>
            <w:fldChar w:fldCharType="separate"/>
          </w:r>
          <w:r>
            <w:t>4</w:t>
          </w:r>
          <w:r>
            <w:fldChar w:fldCharType="end"/>
          </w:r>
          <w:r>
            <w:rPr>
              <w:rFonts w:hint="eastAsia" w:ascii="仿宋" w:hAnsi="仿宋" w:eastAsia="仿宋" w:cs="仿宋"/>
              <w:szCs w:val="24"/>
            </w:rPr>
            <w:fldChar w:fldCharType="end"/>
          </w:r>
        </w:p>
        <w:p>
          <w:pPr>
            <w:pStyle w:val="6"/>
            <w:tabs>
              <w:tab w:val="right" w:leader="dot" w:pos="8306"/>
            </w:tabs>
          </w:pPr>
          <w:r>
            <w:rPr>
              <w:rFonts w:hint="eastAsia" w:ascii="仿宋" w:hAnsi="仿宋" w:cs="仿宋"/>
              <w:b/>
              <w:bCs/>
              <w:szCs w:val="28"/>
              <w:lang w:val="en-US" w:eastAsia="zh-CN"/>
            </w:rPr>
            <w:t xml:space="preserve">三． </w:t>
          </w:r>
          <w:r>
            <w:rPr>
              <w:rFonts w:hint="default"/>
              <w:b/>
              <w:bCs/>
              <w:lang w:eastAsia="zh-CN"/>
            </w:rPr>
            <w:t>集中验收申请</w:t>
          </w:r>
          <w:r>
            <w:rPr>
              <w:b/>
              <w:bCs/>
            </w:rPr>
            <w:tab/>
          </w:r>
          <w:r>
            <w:rPr>
              <w:rFonts w:hint="eastAsia" w:ascii="仿宋" w:hAnsi="仿宋" w:eastAsia="仿宋" w:cs="仿宋"/>
              <w:b/>
              <w:bCs/>
              <w:szCs w:val="24"/>
            </w:rPr>
            <w:fldChar w:fldCharType="begin"/>
          </w:r>
          <w:r>
            <w:rPr>
              <w:rFonts w:hint="eastAsia" w:ascii="仿宋" w:hAnsi="仿宋" w:eastAsia="仿宋" w:cs="仿宋"/>
              <w:b/>
              <w:bCs/>
              <w:szCs w:val="24"/>
            </w:rPr>
            <w:instrText xml:space="preserve"> HYPERLINK \l _Toc175587630 </w:instrText>
          </w:r>
          <w:r>
            <w:rPr>
              <w:rFonts w:hint="eastAsia" w:ascii="仿宋" w:hAnsi="仿宋" w:eastAsia="仿宋" w:cs="仿宋"/>
              <w:b/>
              <w:bCs/>
              <w:szCs w:val="24"/>
            </w:rPr>
            <w:fldChar w:fldCharType="separate"/>
          </w:r>
          <w:r>
            <w:rPr>
              <w:b/>
              <w:bCs/>
            </w:rPr>
            <w:fldChar w:fldCharType="begin"/>
          </w:r>
          <w:r>
            <w:rPr>
              <w:b/>
              <w:bCs/>
            </w:rPr>
            <w:instrText xml:space="preserve"> PAGEREF _Toc175587630 </w:instrText>
          </w:r>
          <w:r>
            <w:rPr>
              <w:b/>
              <w:bCs/>
            </w:rPr>
            <w:fldChar w:fldCharType="separate"/>
          </w:r>
          <w:r>
            <w:rPr>
              <w:b/>
              <w:bCs/>
            </w:rPr>
            <w:t>6</w:t>
          </w:r>
          <w:r>
            <w:rPr>
              <w:b/>
              <w:bCs/>
            </w:rPr>
            <w:fldChar w:fldCharType="end"/>
          </w:r>
          <w:r>
            <w:rPr>
              <w:rFonts w:hint="eastAsia" w:ascii="仿宋" w:hAnsi="仿宋" w:eastAsia="仿宋" w:cs="仿宋"/>
              <w:b/>
              <w:bCs/>
              <w:szCs w:val="24"/>
            </w:rPr>
            <w:fldChar w:fldCharType="end"/>
          </w:r>
        </w:p>
        <w:p>
          <w:pPr>
            <w:pStyle w:val="7"/>
            <w:tabs>
              <w:tab w:val="right" w:leader="dot" w:pos="8306"/>
            </w:tabs>
          </w:pPr>
          <w:r>
            <w:rPr>
              <w:rFonts w:hint="eastAsia" w:ascii="仿宋" w:hAnsi="仿宋" w:eastAsia="仿宋" w:cs="仿宋"/>
              <w:szCs w:val="24"/>
            </w:rPr>
            <w:fldChar w:fldCharType="begin"/>
          </w:r>
          <w:r>
            <w:rPr>
              <w:rFonts w:hint="eastAsia" w:ascii="仿宋" w:hAnsi="仿宋" w:eastAsia="仿宋" w:cs="仿宋"/>
              <w:szCs w:val="24"/>
            </w:rPr>
            <w:instrText xml:space="preserve"> HYPERLINK \l _Toc458766432 </w:instrText>
          </w:r>
          <w:r>
            <w:rPr>
              <w:rFonts w:hint="eastAsia" w:ascii="仿宋" w:hAnsi="仿宋" w:eastAsia="仿宋" w:cs="仿宋"/>
              <w:szCs w:val="24"/>
            </w:rPr>
            <w:fldChar w:fldCharType="separate"/>
          </w:r>
          <w:r>
            <w:rPr>
              <w:rFonts w:hint="default"/>
              <w:lang w:eastAsia="zh-CN"/>
            </w:rPr>
            <w:t>3</w:t>
          </w:r>
          <w:r>
            <w:rPr>
              <w:rFonts w:hint="eastAsia"/>
              <w:lang w:val="en-US" w:eastAsia="zh-CN"/>
            </w:rPr>
            <w:t>.</w:t>
          </w:r>
          <w:r>
            <w:rPr>
              <w:rFonts w:hint="default"/>
              <w:lang w:eastAsia="zh-CN"/>
            </w:rPr>
            <w:t>1发起集中验收申请</w:t>
          </w:r>
          <w:r>
            <w:tab/>
          </w:r>
          <w:r>
            <w:fldChar w:fldCharType="begin"/>
          </w:r>
          <w:r>
            <w:instrText xml:space="preserve"> PAGEREF _Toc458766432 </w:instrText>
          </w:r>
          <w:r>
            <w:fldChar w:fldCharType="separate"/>
          </w:r>
          <w:r>
            <w:t>6</w:t>
          </w:r>
          <w:r>
            <w:fldChar w:fldCharType="end"/>
          </w:r>
          <w:r>
            <w:rPr>
              <w:rFonts w:hint="eastAsia" w:ascii="仿宋" w:hAnsi="仿宋" w:eastAsia="仿宋" w:cs="仿宋"/>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仿宋" w:hAnsi="仿宋" w:eastAsia="仿宋" w:cs="仿宋"/>
              <w:sz w:val="24"/>
              <w:szCs w:val="24"/>
            </w:rPr>
          </w:pPr>
        </w:p>
      </w:sdtContent>
    </w:sdt>
    <w:p>
      <w:pPr>
        <w:pStyle w:val="2"/>
        <w:numPr>
          <w:numId w:val="0"/>
        </w:numPr>
        <w:tabs>
          <w:tab w:val="left" w:pos="306"/>
        </w:tabs>
        <w:spacing w:line="240" w:lineRule="auto"/>
        <w:jc w:val="left"/>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numPr>
          <w:ilvl w:val="0"/>
          <w:numId w:val="1"/>
        </w:numPr>
        <w:tabs>
          <w:tab w:val="left" w:pos="306"/>
        </w:tabs>
        <w:spacing w:line="240" w:lineRule="auto"/>
        <w:jc w:val="left"/>
        <w:rPr>
          <w:rFonts w:hint="eastAsia"/>
          <w:lang w:val="en-US" w:eastAsia="zh-CN"/>
        </w:rPr>
      </w:pPr>
      <w:bookmarkStart w:id="17" w:name="_GoBack"/>
      <w:bookmarkEnd w:id="17"/>
      <w:bookmarkStart w:id="3" w:name="_Toc1203677416"/>
      <w:r>
        <w:rPr>
          <w:rFonts w:hint="default"/>
          <w:lang w:eastAsia="zh-CN"/>
        </w:rPr>
        <w:t>合同支付申请</w:t>
      </w:r>
      <w:bookmarkEnd w:id="3"/>
    </w:p>
    <w:p>
      <w:pPr>
        <w:pStyle w:val="3"/>
        <w:spacing w:line="240" w:lineRule="auto"/>
        <w:jc w:val="left"/>
        <w:rPr>
          <w:rFonts w:hint="eastAsia"/>
          <w:lang w:val="en-US" w:eastAsia="zh-CN"/>
        </w:rPr>
      </w:pPr>
      <w:bookmarkStart w:id="4" w:name="_Toc910375972"/>
      <w:r>
        <w:rPr>
          <w:rFonts w:hint="eastAsia"/>
          <w:lang w:val="en-US" w:eastAsia="zh-CN"/>
        </w:rPr>
        <w:t>1.1进入后台管理</w:t>
      </w:r>
      <w:bookmarkEnd w:id="4"/>
    </w:p>
    <w:p>
      <w:pPr>
        <w:keepNext w:val="0"/>
        <w:keepLines w:val="0"/>
        <w:widowControl/>
        <w:suppressLineNumbers w:val="0"/>
        <w:jc w:val="left"/>
        <w:rPr>
          <w:rFonts w:hint="eastAsia"/>
          <w:lang w:val="en-US" w:eastAsia="zh-CN"/>
        </w:rPr>
      </w:pPr>
      <w:r>
        <w:rPr>
          <w:rFonts w:hint="eastAsia" w:ascii="仿宋" w:hAnsi="仿宋" w:eastAsia="仿宋" w:cs="仿宋"/>
          <w:sz w:val="28"/>
          <w:szCs w:val="28"/>
          <w:lang w:val="en-US" w:eastAsia="zh-CN"/>
        </w:rPr>
        <w:t>采购人</w:t>
      </w:r>
      <w:r>
        <w:rPr>
          <w:rFonts w:hint="eastAsia" w:ascii="仿宋" w:hAnsi="仿宋" w:cs="仿宋"/>
          <w:sz w:val="28"/>
          <w:szCs w:val="28"/>
          <w:lang w:val="en-US" w:eastAsia="zh-CN"/>
        </w:rPr>
        <w:t>登录如皋市政府采购网上商城</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"http://rugao.ntzfcg.cn/" </w:instrText>
      </w:r>
      <w:r>
        <w:rPr>
          <w:rFonts w:ascii="宋体" w:hAnsi="宋体" w:eastAsia="宋体" w:cs="宋体"/>
          <w:kern w:val="0"/>
          <w:sz w:val="24"/>
          <w:szCs w:val="24"/>
          <w:lang w:val="en-US" w:eastAsia="zh-CN" w:bidi="ar"/>
        </w:rPr>
        <w:fldChar w:fldCharType="separate"/>
      </w:r>
      <w:r>
        <w:rPr>
          <w:rStyle w:val="9"/>
          <w:rFonts w:ascii="宋体" w:hAnsi="宋体" w:eastAsia="宋体" w:cs="宋体"/>
          <w:sz w:val="24"/>
          <w:szCs w:val="24"/>
        </w:rPr>
        <w:t>http://rugao.ntzfcg.cn/</w:t>
      </w:r>
      <w:r>
        <w:rPr>
          <w:rFonts w:ascii="宋体" w:hAnsi="宋体" w:eastAsia="宋体" w:cs="宋体"/>
          <w:kern w:val="0"/>
          <w:sz w:val="24"/>
          <w:szCs w:val="24"/>
          <w:lang w:val="en-US" w:eastAsia="zh-CN" w:bidi="ar"/>
        </w:rPr>
        <w:fldChar w:fldCharType="end"/>
      </w:r>
      <w:r>
        <w:rPr>
          <w:rFonts w:hint="eastAsia" w:ascii="仿宋" w:hAnsi="仿宋" w:cs="仿宋"/>
          <w:sz w:val="28"/>
          <w:szCs w:val="28"/>
          <w:lang w:val="en-US" w:eastAsia="zh-CN"/>
        </w:rPr>
        <w:t>，登录成功后，点击左上角的【后台管理】按钮，进入后台管理界面</w:t>
      </w:r>
      <w:r>
        <w:rPr>
          <w:rFonts w:hint="eastAsia"/>
          <w:lang w:val="en-US" w:eastAsia="zh-CN"/>
        </w:rPr>
        <w:t>。</w:t>
      </w:r>
    </w:p>
    <w:p>
      <w:pPr>
        <w:ind w:left="0" w:leftChars="0" w:firstLine="0" w:firstLineChars="0"/>
        <w:rPr>
          <w:rFonts w:hint="eastAsia" w:ascii="仿宋" w:hAnsi="仿宋" w:cs="仿宋"/>
          <w:sz w:val="28"/>
          <w:szCs w:val="28"/>
          <w:lang w:val="en-US" w:eastAsia="zh-CN"/>
        </w:rPr>
      </w:pPr>
      <w:r>
        <w:rPr>
          <w:rFonts w:hint="eastAsia" w:ascii="仿宋" w:hAnsi="仿宋" w:cs="仿宋"/>
          <w:sz w:val="28"/>
          <w:szCs w:val="28"/>
          <w:lang w:val="en-US" w:eastAsia="zh-CN"/>
        </w:rPr>
        <w:drawing>
          <wp:inline distT="0" distB="0" distL="114300" distR="114300">
            <wp:extent cx="5264150" cy="784225"/>
            <wp:effectExtent l="0" t="0" r="19050" b="317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6"/>
                    <a:stretch>
                      <a:fillRect/>
                    </a:stretch>
                  </pic:blipFill>
                  <pic:spPr>
                    <a:xfrm>
                      <a:off x="0" y="0"/>
                      <a:ext cx="5264150" cy="784225"/>
                    </a:xfrm>
                    <a:prstGeom prst="rect">
                      <a:avLst/>
                    </a:prstGeom>
                  </pic:spPr>
                </pic:pic>
              </a:graphicData>
            </a:graphic>
          </wp:inline>
        </w:drawing>
      </w:r>
    </w:p>
    <w:p>
      <w:pPr>
        <w:pStyle w:val="3"/>
        <w:rPr>
          <w:rFonts w:hint="eastAsia"/>
          <w:lang w:val="en-US" w:eastAsia="zh-CN"/>
        </w:rPr>
      </w:pPr>
      <w:bookmarkStart w:id="5" w:name="_Toc2015460176"/>
      <w:r>
        <w:rPr>
          <w:rFonts w:hint="eastAsia"/>
          <w:lang w:val="en-US" w:eastAsia="zh-CN"/>
        </w:rPr>
        <w:t>1.2</w:t>
      </w:r>
      <w:r>
        <w:rPr>
          <w:rFonts w:hint="default"/>
          <w:lang w:eastAsia="zh-CN"/>
        </w:rPr>
        <w:t>合同支付申请列表</w:t>
      </w:r>
      <w:bookmarkEnd w:id="5"/>
    </w:p>
    <w:p>
      <w:pPr>
        <w:rPr>
          <w:rFonts w:hint="default"/>
          <w:lang w:eastAsia="zh-CN"/>
        </w:rPr>
      </w:pPr>
      <w:r>
        <w:rPr>
          <w:rFonts w:hint="eastAsia"/>
          <w:lang w:val="en-US" w:eastAsia="zh-CN"/>
        </w:rPr>
        <w:t>点击左边菜单栏</w:t>
      </w:r>
      <w:r>
        <w:rPr>
          <w:rFonts w:hint="eastAsia"/>
          <w:b/>
          <w:bCs/>
          <w:lang w:val="en-US" w:eastAsia="zh-CN"/>
        </w:rPr>
        <w:t>【</w:t>
      </w:r>
      <w:r>
        <w:rPr>
          <w:rFonts w:hint="default"/>
          <w:b/>
          <w:bCs/>
          <w:lang w:eastAsia="zh-CN"/>
        </w:rPr>
        <w:t>合同支付申请</w:t>
      </w:r>
      <w:r>
        <w:rPr>
          <w:rFonts w:hint="eastAsia"/>
          <w:b/>
          <w:bCs/>
          <w:lang w:val="en-US" w:eastAsia="zh-CN"/>
        </w:rPr>
        <w:t>】</w:t>
      </w:r>
      <w:r>
        <w:rPr>
          <w:rFonts w:hint="eastAsia"/>
          <w:lang w:val="en-US" w:eastAsia="zh-CN"/>
        </w:rPr>
        <w:t>按钮，进入列表页面。列表页面</w:t>
      </w:r>
      <w:r>
        <w:rPr>
          <w:rFonts w:hint="default"/>
          <w:lang w:eastAsia="zh-CN"/>
        </w:rPr>
        <w:t>展示所有已发起的合同支付申请，包括申请详情与备案状态等。</w:t>
      </w:r>
    </w:p>
    <w:p>
      <w:pPr>
        <w:ind w:left="0" w:leftChars="0" w:firstLine="0" w:firstLineChars="0"/>
        <w:rPr>
          <w:rFonts w:hint="default"/>
          <w:lang w:eastAsia="zh-CN"/>
        </w:rPr>
      </w:pPr>
      <w:r>
        <w:rPr>
          <w:rFonts w:hint="default"/>
          <w:lang w:eastAsia="zh-CN"/>
        </w:rPr>
        <w:drawing>
          <wp:inline distT="0" distB="0" distL="114300" distR="114300">
            <wp:extent cx="5267960" cy="1472565"/>
            <wp:effectExtent l="0" t="0" r="15240" b="635"/>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7"/>
                    <a:stretch>
                      <a:fillRect/>
                    </a:stretch>
                  </pic:blipFill>
                  <pic:spPr>
                    <a:xfrm>
                      <a:off x="0" y="0"/>
                      <a:ext cx="5267960" cy="1472565"/>
                    </a:xfrm>
                    <a:prstGeom prst="rect">
                      <a:avLst/>
                    </a:prstGeom>
                  </pic:spPr>
                </pic:pic>
              </a:graphicData>
            </a:graphic>
          </wp:inline>
        </w:drawing>
      </w:r>
    </w:p>
    <w:p>
      <w:pPr>
        <w:pStyle w:val="3"/>
        <w:rPr>
          <w:rFonts w:hint="eastAsia"/>
          <w:lang w:val="en-US" w:eastAsia="zh-CN"/>
        </w:rPr>
      </w:pPr>
      <w:bookmarkStart w:id="6" w:name="_Toc1579613901"/>
      <w:r>
        <w:rPr>
          <w:rFonts w:hint="eastAsia"/>
          <w:lang w:val="en-US" w:eastAsia="zh-CN"/>
        </w:rPr>
        <w:t>1.</w:t>
      </w:r>
      <w:r>
        <w:rPr>
          <w:rFonts w:hint="default"/>
          <w:lang w:eastAsia="zh-CN"/>
        </w:rPr>
        <w:t>3创建合同支付申请</w:t>
      </w:r>
      <w:bookmarkEnd w:id="6"/>
    </w:p>
    <w:p>
      <w:pPr>
        <w:rPr>
          <w:rFonts w:hint="default"/>
          <w:b w:val="0"/>
          <w:bCs w:val="0"/>
          <w:lang w:eastAsia="zh-CN"/>
        </w:rPr>
      </w:pPr>
      <w:r>
        <w:rPr>
          <w:rFonts w:hint="default"/>
          <w:lang w:eastAsia="zh-CN"/>
        </w:rPr>
        <w:t>在</w:t>
      </w:r>
      <w:r>
        <w:rPr>
          <w:rFonts w:hint="eastAsia"/>
          <w:b w:val="0"/>
          <w:bCs w:val="0"/>
          <w:lang w:val="en-US" w:eastAsia="zh-CN"/>
        </w:rPr>
        <w:t>【</w:t>
      </w:r>
      <w:r>
        <w:rPr>
          <w:rFonts w:hint="default"/>
          <w:b w:val="0"/>
          <w:bCs w:val="0"/>
          <w:lang w:eastAsia="zh-CN"/>
        </w:rPr>
        <w:t>合同支付申请</w:t>
      </w:r>
      <w:r>
        <w:rPr>
          <w:rFonts w:hint="eastAsia"/>
          <w:b w:val="0"/>
          <w:bCs w:val="0"/>
          <w:lang w:val="en-US" w:eastAsia="zh-CN"/>
        </w:rPr>
        <w:t>】</w:t>
      </w:r>
      <w:r>
        <w:rPr>
          <w:rFonts w:hint="default"/>
          <w:b w:val="0"/>
          <w:bCs w:val="0"/>
          <w:lang w:eastAsia="zh-CN"/>
        </w:rPr>
        <w:t>列表页面，点击【新合同创建支付申请】或【老合同创建支付申请】按钮，进入创建页面：</w:t>
      </w:r>
    </w:p>
    <w:p>
      <w:pPr>
        <w:ind w:left="0" w:leftChars="0" w:firstLine="0" w:firstLineChars="0"/>
        <w:rPr>
          <w:rFonts w:hint="eastAsia"/>
          <w:b w:val="0"/>
          <w:bCs w:val="0"/>
          <w:lang w:eastAsia="zh-CN"/>
        </w:rPr>
      </w:pPr>
      <w:r>
        <w:rPr>
          <w:rFonts w:hint="eastAsia"/>
          <w:b w:val="0"/>
          <w:bCs w:val="0"/>
          <w:lang w:eastAsia="zh-CN"/>
        </w:rPr>
        <w:drawing>
          <wp:inline distT="0" distB="0" distL="114300" distR="114300">
            <wp:extent cx="5271135" cy="826135"/>
            <wp:effectExtent l="0" t="0" r="12065" b="1206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8"/>
                    <a:stretch>
                      <a:fillRect/>
                    </a:stretch>
                  </pic:blipFill>
                  <pic:spPr>
                    <a:xfrm>
                      <a:off x="0" y="0"/>
                      <a:ext cx="5271135" cy="826135"/>
                    </a:xfrm>
                    <a:prstGeom prst="rect">
                      <a:avLst/>
                    </a:prstGeom>
                  </pic:spPr>
                </pic:pic>
              </a:graphicData>
            </a:graphic>
          </wp:inline>
        </w:drawing>
      </w:r>
    </w:p>
    <w:p>
      <w:pPr>
        <w:rPr>
          <w:rFonts w:hint="default"/>
          <w:lang w:eastAsia="zh-CN"/>
        </w:rPr>
      </w:pPr>
      <w:r>
        <w:rPr>
          <w:rFonts w:hint="default"/>
          <w:lang w:eastAsia="zh-CN"/>
        </w:rPr>
        <w:t>在创建页面，首先需要选择组织形式为分散且审核通过的采购合同，系统自动带出合同的采购计划单编号、项目计划名称、项目预算金额、中标金额；采购人需要填写合同约定支付金额、本次申请金额、收款人名称、收款人账号、收款人开户行、支付说明等信息。</w:t>
      </w:r>
    </w:p>
    <w:p>
      <w:pPr>
        <w:ind w:left="0" w:leftChars="0" w:firstLine="0" w:firstLineChars="0"/>
        <w:rPr>
          <w:rFonts w:hint="eastAsia"/>
          <w:lang w:eastAsia="zh-CN"/>
        </w:rPr>
      </w:pPr>
      <w:r>
        <w:rPr>
          <w:rFonts w:hint="default"/>
          <w:lang w:eastAsia="zh-CN"/>
        </w:rPr>
        <w:t>（</w:t>
      </w:r>
      <w:r>
        <w:rPr>
          <w:rFonts w:hint="default"/>
          <w:b/>
          <w:bCs/>
          <w:color w:val="FF0000"/>
          <w:lang w:eastAsia="zh-CN"/>
        </w:rPr>
        <w:t>每个合同支持发起多次支付申请，但每次申请金额不得大于合同约定支付金额减去已支付金额以及待审核申请金额！</w:t>
      </w:r>
      <w:r>
        <w:rPr>
          <w:rFonts w:hint="default"/>
          <w:lang w:eastAsia="zh-CN"/>
        </w:rPr>
        <w:t>）</w:t>
      </w:r>
    </w:p>
    <w:p>
      <w:pPr>
        <w:ind w:left="0" w:leftChars="0" w:firstLine="0" w:firstLineChars="0"/>
        <w:rPr>
          <w:rFonts w:hint="eastAsia" w:eastAsiaTheme="minorEastAsia"/>
          <w:lang w:eastAsia="zh-CN"/>
        </w:rPr>
      </w:pPr>
      <w:r>
        <w:rPr>
          <w:rFonts w:hint="eastAsia" w:eastAsiaTheme="minorEastAsia"/>
          <w:lang w:eastAsia="zh-CN"/>
        </w:rPr>
        <w:drawing>
          <wp:inline distT="0" distB="0" distL="114300" distR="114300">
            <wp:extent cx="5271770" cy="1479550"/>
            <wp:effectExtent l="0" t="0" r="11430" b="19050"/>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9"/>
                    <a:stretch>
                      <a:fillRect/>
                    </a:stretch>
                  </pic:blipFill>
                  <pic:spPr>
                    <a:xfrm>
                      <a:off x="0" y="0"/>
                      <a:ext cx="5271770" cy="1479550"/>
                    </a:xfrm>
                    <a:prstGeom prst="rect">
                      <a:avLst/>
                    </a:prstGeom>
                  </pic:spPr>
                </pic:pic>
              </a:graphicData>
            </a:graphic>
          </wp:inline>
        </w:drawing>
      </w:r>
    </w:p>
    <w:p>
      <w:pPr>
        <w:ind w:firstLine="561" w:firstLineChars="200"/>
        <w:rPr>
          <w:rFonts w:hint="eastAsia" w:ascii="仿宋" w:hAnsi="仿宋" w:cs="仿宋"/>
          <w:b/>
          <w:bCs/>
          <w:color w:val="002060"/>
          <w:sz w:val="28"/>
          <w:szCs w:val="28"/>
          <w:lang w:val="en-US" w:eastAsia="zh-CN"/>
        </w:rPr>
      </w:pPr>
      <w:r>
        <w:rPr>
          <w:rFonts w:hint="eastAsia" w:ascii="仿宋" w:hAnsi="仿宋" w:cs="仿宋"/>
          <w:b/>
          <w:bCs/>
          <w:sz w:val="28"/>
          <w:szCs w:val="28"/>
          <w:lang w:val="en-US" w:eastAsia="zh-CN"/>
        </w:rPr>
        <w:t>1.</w:t>
      </w:r>
      <w:r>
        <w:rPr>
          <w:rFonts w:hint="default" w:ascii="仿宋" w:hAnsi="仿宋" w:cs="仿宋"/>
          <w:b/>
          <w:bCs/>
          <w:sz w:val="28"/>
          <w:szCs w:val="28"/>
          <w:lang w:eastAsia="zh-CN"/>
        </w:rPr>
        <w:t>4</w:t>
      </w:r>
      <w:r>
        <w:rPr>
          <w:rFonts w:hint="eastAsia" w:ascii="仿宋" w:hAnsi="仿宋" w:cs="仿宋"/>
          <w:b/>
          <w:bCs/>
          <w:sz w:val="28"/>
          <w:szCs w:val="28"/>
          <w:lang w:val="en-US" w:eastAsia="zh-CN"/>
        </w:rPr>
        <w:t>合同</w:t>
      </w:r>
      <w:r>
        <w:rPr>
          <w:rFonts w:hint="default" w:ascii="仿宋" w:hAnsi="仿宋" w:cs="仿宋"/>
          <w:b/>
          <w:bCs/>
          <w:sz w:val="28"/>
          <w:szCs w:val="28"/>
          <w:lang w:eastAsia="zh-CN"/>
        </w:rPr>
        <w:t>支付申请</w:t>
      </w:r>
      <w:r>
        <w:rPr>
          <w:rFonts w:hint="eastAsia" w:ascii="仿宋" w:hAnsi="仿宋" w:cs="仿宋"/>
          <w:b/>
          <w:bCs/>
          <w:sz w:val="28"/>
          <w:szCs w:val="28"/>
          <w:lang w:val="en-US" w:eastAsia="zh-CN"/>
        </w:rPr>
        <w:t>状态</w:t>
      </w:r>
    </w:p>
    <w:p>
      <w:pPr>
        <w:numPr>
          <w:ilvl w:val="0"/>
          <w:numId w:val="0"/>
        </w:numPr>
        <w:ind w:leftChars="0"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待备案：</w:t>
      </w:r>
      <w:r>
        <w:rPr>
          <w:rFonts w:hint="eastAsia" w:ascii="仿宋" w:hAnsi="仿宋" w:cs="仿宋"/>
          <w:sz w:val="28"/>
          <w:szCs w:val="28"/>
          <w:lang w:val="en-US" w:eastAsia="zh-CN"/>
        </w:rPr>
        <w:t>采购人创建合同</w:t>
      </w:r>
      <w:r>
        <w:rPr>
          <w:rFonts w:hint="default" w:ascii="仿宋" w:hAnsi="仿宋" w:cs="仿宋"/>
          <w:sz w:val="28"/>
          <w:szCs w:val="28"/>
          <w:lang w:eastAsia="zh-CN"/>
        </w:rPr>
        <w:t>支付申请</w:t>
      </w:r>
      <w:r>
        <w:rPr>
          <w:rFonts w:hint="eastAsia" w:ascii="仿宋" w:hAnsi="仿宋" w:cs="仿宋"/>
          <w:sz w:val="28"/>
          <w:szCs w:val="28"/>
          <w:lang w:val="en-US" w:eastAsia="zh-CN"/>
        </w:rPr>
        <w:t>后，财政局未审核时，显示为待备案状态。</w:t>
      </w:r>
    </w:p>
    <w:p>
      <w:pPr>
        <w:numPr>
          <w:ilvl w:val="0"/>
          <w:numId w:val="0"/>
        </w:numPr>
        <w:ind w:leftChars="0"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备案通过：</w:t>
      </w:r>
      <w:r>
        <w:rPr>
          <w:rFonts w:hint="eastAsia" w:ascii="仿宋" w:hAnsi="仿宋" w:cs="仿宋"/>
          <w:b w:val="0"/>
          <w:bCs w:val="0"/>
          <w:sz w:val="28"/>
          <w:szCs w:val="28"/>
          <w:lang w:val="en-US" w:eastAsia="zh-CN"/>
        </w:rPr>
        <w:t>财政局</w:t>
      </w:r>
      <w:r>
        <w:rPr>
          <w:rFonts w:hint="eastAsia" w:ascii="仿宋" w:hAnsi="仿宋" w:cs="仿宋"/>
          <w:sz w:val="28"/>
          <w:szCs w:val="28"/>
          <w:lang w:val="en-US" w:eastAsia="zh-CN"/>
        </w:rPr>
        <w:t>审核通过后，合同</w:t>
      </w:r>
      <w:r>
        <w:rPr>
          <w:rFonts w:hint="default" w:ascii="仿宋" w:hAnsi="仿宋" w:cs="仿宋"/>
          <w:sz w:val="28"/>
          <w:szCs w:val="28"/>
          <w:lang w:eastAsia="zh-CN"/>
        </w:rPr>
        <w:t>支付申请</w:t>
      </w:r>
      <w:r>
        <w:rPr>
          <w:rFonts w:hint="eastAsia" w:ascii="仿宋" w:hAnsi="仿宋" w:cs="仿宋"/>
          <w:sz w:val="28"/>
          <w:szCs w:val="28"/>
          <w:lang w:val="en-US" w:eastAsia="zh-CN"/>
        </w:rPr>
        <w:t>显示为备案通过状态，不支持修改。备案通过后，可以查看详情。</w:t>
      </w:r>
    </w:p>
    <w:p>
      <w:pPr>
        <w:numPr>
          <w:ilvl w:val="0"/>
          <w:numId w:val="0"/>
        </w:numPr>
        <w:ind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备案未通过：</w:t>
      </w:r>
      <w:r>
        <w:rPr>
          <w:rFonts w:hint="eastAsia" w:ascii="仿宋" w:hAnsi="仿宋" w:cs="仿宋"/>
          <w:sz w:val="28"/>
          <w:szCs w:val="28"/>
          <w:lang w:val="en-US" w:eastAsia="zh-CN"/>
        </w:rPr>
        <w:t>当财政局审核不通过时，合同</w:t>
      </w:r>
      <w:r>
        <w:rPr>
          <w:rFonts w:hint="default" w:ascii="仿宋" w:hAnsi="仿宋" w:cs="仿宋"/>
          <w:sz w:val="28"/>
          <w:szCs w:val="28"/>
          <w:lang w:eastAsia="zh-CN"/>
        </w:rPr>
        <w:t>支付申请</w:t>
      </w:r>
      <w:r>
        <w:rPr>
          <w:rFonts w:hint="eastAsia" w:ascii="仿宋" w:hAnsi="仿宋" w:cs="仿宋"/>
          <w:sz w:val="28"/>
          <w:szCs w:val="28"/>
          <w:lang w:val="en-US" w:eastAsia="zh-CN"/>
        </w:rPr>
        <w:t>显示为备案未通过状态，支持修改。备案不通过时，点击【查看】按钮，进入详情页面，在【备案历史】栏查看备案不通过原因。</w:t>
      </w:r>
    </w:p>
    <w:p>
      <w:pPr>
        <w:numPr>
          <w:ilvl w:val="0"/>
          <w:numId w:val="0"/>
        </w:numPr>
        <w:ind w:firstLine="560" w:firstLineChars="200"/>
        <w:rPr>
          <w:rFonts w:hint="default" w:ascii="仿宋" w:hAnsi="仿宋" w:cs="仿宋"/>
          <w:sz w:val="28"/>
          <w:szCs w:val="28"/>
          <w:lang w:eastAsia="zh-CN"/>
        </w:rPr>
      </w:pPr>
      <w:r>
        <w:rPr>
          <w:rFonts w:hint="default" w:ascii="仿宋" w:hAnsi="仿宋" w:cs="仿宋"/>
          <w:sz w:val="28"/>
          <w:szCs w:val="28"/>
          <w:lang w:eastAsia="zh-CN"/>
        </w:rPr>
        <w:t>可以打印备案通过的</w:t>
      </w:r>
      <w:r>
        <w:rPr>
          <w:rFonts w:hint="default" w:ascii="仿宋" w:hAnsi="仿宋" w:cs="仿宋"/>
          <w:sz w:val="28"/>
          <w:szCs w:val="28"/>
          <w:lang w:eastAsia="zh-CN"/>
        </w:rPr>
        <w:t>合同</w:t>
      </w:r>
      <w:r>
        <w:rPr>
          <w:rFonts w:hint="default" w:ascii="仿宋" w:hAnsi="仿宋" w:cs="仿宋"/>
          <w:sz w:val="28"/>
          <w:szCs w:val="28"/>
          <w:lang w:eastAsia="zh-CN"/>
        </w:rPr>
        <w:t>支付申请。</w:t>
      </w:r>
    </w:p>
    <w:p>
      <w:pPr>
        <w:numPr>
          <w:ilvl w:val="0"/>
          <w:numId w:val="0"/>
        </w:numPr>
        <w:rPr>
          <w:rFonts w:hint="eastAsia" w:ascii="仿宋" w:hAnsi="仿宋" w:cs="仿宋"/>
          <w:sz w:val="28"/>
          <w:szCs w:val="28"/>
          <w:lang w:val="en-US" w:eastAsia="zh-CN"/>
        </w:rPr>
      </w:pPr>
      <w:r>
        <w:rPr>
          <w:rFonts w:hint="eastAsia" w:ascii="仿宋" w:hAnsi="仿宋" w:cs="仿宋"/>
          <w:sz w:val="28"/>
          <w:szCs w:val="28"/>
          <w:lang w:val="en-US" w:eastAsia="zh-CN"/>
        </w:rPr>
        <w:drawing>
          <wp:inline distT="0" distB="0" distL="114300" distR="114300">
            <wp:extent cx="5261610" cy="956310"/>
            <wp:effectExtent l="0" t="0" r="21590" b="8890"/>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pic:cNvPicPr>
                  </pic:nvPicPr>
                  <pic:blipFill>
                    <a:blip r:embed="rId10"/>
                    <a:stretch>
                      <a:fillRect/>
                    </a:stretch>
                  </pic:blipFill>
                  <pic:spPr>
                    <a:xfrm>
                      <a:off x="0" y="0"/>
                      <a:ext cx="5261610" cy="956310"/>
                    </a:xfrm>
                    <a:prstGeom prst="rect">
                      <a:avLst/>
                    </a:prstGeom>
                  </pic:spPr>
                </pic:pic>
              </a:graphicData>
            </a:graphic>
          </wp:inline>
        </w:drawing>
      </w:r>
      <w:r>
        <w:rPr>
          <w:rFonts w:hint="eastAsia" w:ascii="仿宋" w:hAnsi="仿宋" w:cs="仿宋"/>
          <w:sz w:val="28"/>
          <w:szCs w:val="28"/>
          <w:lang w:val="en-US" w:eastAsia="zh-CN"/>
        </w:rPr>
        <w:br w:type="textWrapping"/>
      </w:r>
    </w:p>
    <w:p>
      <w:pPr>
        <w:numPr>
          <w:ilvl w:val="0"/>
          <w:numId w:val="0"/>
        </w:numPr>
        <w:rPr>
          <w:rFonts w:hint="eastAsia" w:ascii="仿宋" w:hAnsi="仿宋" w:cs="仿宋"/>
          <w:sz w:val="28"/>
          <w:szCs w:val="28"/>
          <w:lang w:val="en-US" w:eastAsia="zh-CN"/>
        </w:rPr>
      </w:pPr>
    </w:p>
    <w:p>
      <w:pPr>
        <w:pStyle w:val="2"/>
        <w:numPr>
          <w:ilvl w:val="0"/>
          <w:numId w:val="1"/>
        </w:numPr>
        <w:tabs>
          <w:tab w:val="left" w:pos="306"/>
        </w:tabs>
        <w:spacing w:line="240" w:lineRule="auto"/>
        <w:jc w:val="left"/>
        <w:rPr>
          <w:rFonts w:hint="eastAsia" w:ascii="仿宋" w:hAnsi="仿宋" w:cs="仿宋"/>
          <w:sz w:val="28"/>
          <w:szCs w:val="28"/>
          <w:lang w:val="en-US" w:eastAsia="zh-CN"/>
        </w:rPr>
      </w:pPr>
      <w:bookmarkStart w:id="7" w:name="_Toc1377989893"/>
      <w:r>
        <w:rPr>
          <w:rFonts w:hint="default"/>
          <w:lang w:eastAsia="zh-CN"/>
        </w:rPr>
        <w:t>订单支付申请</w:t>
      </w:r>
      <w:bookmarkEnd w:id="7"/>
    </w:p>
    <w:p>
      <w:pPr>
        <w:pStyle w:val="3"/>
        <w:rPr>
          <w:rFonts w:hint="eastAsia"/>
          <w:lang w:val="en-US" w:eastAsia="zh-CN"/>
        </w:rPr>
      </w:pPr>
      <w:bookmarkStart w:id="8" w:name="_Toc15175"/>
      <w:bookmarkStart w:id="9" w:name="_Toc14055"/>
      <w:bookmarkStart w:id="10" w:name="_Toc5175"/>
      <w:bookmarkStart w:id="11" w:name="_Toc1412482403"/>
      <w:r>
        <w:rPr>
          <w:rFonts w:hint="default"/>
          <w:lang w:eastAsia="zh-CN"/>
        </w:rPr>
        <w:t>2</w:t>
      </w:r>
      <w:r>
        <w:rPr>
          <w:rFonts w:hint="eastAsia"/>
          <w:lang w:val="en-US" w:eastAsia="zh-CN"/>
        </w:rPr>
        <w:t>.</w:t>
      </w:r>
      <w:bookmarkEnd w:id="8"/>
      <w:bookmarkEnd w:id="9"/>
      <w:bookmarkEnd w:id="10"/>
      <w:r>
        <w:rPr>
          <w:rFonts w:hint="default"/>
          <w:lang w:eastAsia="zh-CN"/>
        </w:rPr>
        <w:t>1已完成订单</w:t>
      </w:r>
      <w:bookmarkEnd w:id="11"/>
    </w:p>
    <w:p>
      <w:pPr>
        <w:rPr>
          <w:rFonts w:hint="default"/>
          <w:lang w:eastAsia="zh-CN"/>
        </w:rPr>
      </w:pPr>
      <w:r>
        <w:rPr>
          <w:rFonts w:hint="eastAsia"/>
          <w:lang w:val="en-US" w:eastAsia="zh-CN"/>
        </w:rPr>
        <w:t>点击左边菜单栏</w:t>
      </w:r>
      <w:r>
        <w:rPr>
          <w:rFonts w:hint="eastAsia"/>
          <w:b/>
          <w:bCs/>
          <w:lang w:val="en-US" w:eastAsia="zh-CN"/>
        </w:rPr>
        <w:t>【</w:t>
      </w:r>
      <w:r>
        <w:rPr>
          <w:rFonts w:hint="default"/>
          <w:b/>
          <w:bCs/>
          <w:lang w:eastAsia="zh-CN"/>
        </w:rPr>
        <w:t>已完成订单</w:t>
      </w:r>
      <w:r>
        <w:rPr>
          <w:rFonts w:hint="eastAsia"/>
          <w:b/>
          <w:bCs/>
          <w:lang w:val="en-US" w:eastAsia="zh-CN"/>
        </w:rPr>
        <w:t>】</w:t>
      </w:r>
      <w:r>
        <w:rPr>
          <w:rFonts w:hint="eastAsia"/>
          <w:lang w:val="en-US" w:eastAsia="zh-CN"/>
        </w:rPr>
        <w:t>按钮，进入</w:t>
      </w:r>
      <w:r>
        <w:rPr>
          <w:rFonts w:hint="default"/>
          <w:lang w:eastAsia="zh-CN"/>
        </w:rPr>
        <w:t>已完成订单</w:t>
      </w:r>
      <w:r>
        <w:rPr>
          <w:rFonts w:hint="eastAsia"/>
          <w:lang w:val="en-US" w:eastAsia="zh-CN"/>
        </w:rPr>
        <w:t>列表页面。列表页面</w:t>
      </w:r>
      <w:r>
        <w:rPr>
          <w:rFonts w:hint="default"/>
          <w:lang w:eastAsia="zh-CN"/>
        </w:rPr>
        <w:t>展示所有可以发去支付申请的订单，可以筛选未发起支付申请的订单，并创建支付申请。</w:t>
      </w:r>
    </w:p>
    <w:p>
      <w:pPr>
        <w:ind w:left="0" w:leftChars="0" w:firstLine="0" w:firstLineChars="0"/>
        <w:rPr>
          <w:rFonts w:hint="default"/>
          <w:lang w:eastAsia="zh-CN"/>
        </w:rPr>
      </w:pPr>
      <w:r>
        <w:rPr>
          <w:rFonts w:hint="default"/>
          <w:lang w:eastAsia="zh-CN"/>
        </w:rPr>
        <w:drawing>
          <wp:inline distT="0" distB="0" distL="114300" distR="114300">
            <wp:extent cx="5259070" cy="1496695"/>
            <wp:effectExtent l="0" t="0" r="24130" b="1905"/>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11"/>
                    <a:stretch>
                      <a:fillRect/>
                    </a:stretch>
                  </pic:blipFill>
                  <pic:spPr>
                    <a:xfrm>
                      <a:off x="0" y="0"/>
                      <a:ext cx="5259070" cy="1496695"/>
                    </a:xfrm>
                    <a:prstGeom prst="rect">
                      <a:avLst/>
                    </a:prstGeom>
                  </pic:spPr>
                </pic:pic>
              </a:graphicData>
            </a:graphic>
          </wp:inline>
        </w:drawing>
      </w:r>
    </w:p>
    <w:p>
      <w:pPr>
        <w:ind w:left="0" w:leftChars="0" w:firstLine="0" w:firstLineChars="0"/>
        <w:rPr>
          <w:rFonts w:hint="default"/>
          <w:lang w:eastAsia="zh-CN"/>
        </w:rPr>
      </w:pPr>
    </w:p>
    <w:p>
      <w:pPr>
        <w:pStyle w:val="3"/>
        <w:rPr>
          <w:rFonts w:hint="eastAsia"/>
          <w:lang w:val="en-US" w:eastAsia="zh-CN"/>
        </w:rPr>
      </w:pPr>
      <w:bookmarkStart w:id="12" w:name="_Toc1307513283"/>
      <w:r>
        <w:rPr>
          <w:rFonts w:hint="default"/>
          <w:lang w:eastAsia="zh-CN"/>
        </w:rPr>
        <w:t>2</w:t>
      </w:r>
      <w:r>
        <w:rPr>
          <w:rFonts w:hint="eastAsia"/>
          <w:lang w:val="en-US" w:eastAsia="zh-CN"/>
        </w:rPr>
        <w:t>.</w:t>
      </w:r>
      <w:r>
        <w:rPr>
          <w:rFonts w:hint="default"/>
          <w:lang w:eastAsia="zh-CN"/>
        </w:rPr>
        <w:t>2创建订单</w:t>
      </w:r>
      <w:r>
        <w:rPr>
          <w:rFonts w:hint="default"/>
          <w:lang w:eastAsia="zh-CN"/>
        </w:rPr>
        <w:t>支付申请</w:t>
      </w:r>
      <w:bookmarkEnd w:id="12"/>
    </w:p>
    <w:p>
      <w:pPr>
        <w:rPr>
          <w:rFonts w:hint="default"/>
          <w:b w:val="0"/>
          <w:bCs w:val="0"/>
          <w:lang w:eastAsia="zh-CN"/>
        </w:rPr>
      </w:pPr>
      <w:r>
        <w:rPr>
          <w:rFonts w:hint="default"/>
          <w:lang w:eastAsia="zh-CN"/>
        </w:rPr>
        <w:t>在</w:t>
      </w:r>
      <w:r>
        <w:rPr>
          <w:rFonts w:hint="eastAsia"/>
          <w:b w:val="0"/>
          <w:bCs w:val="0"/>
          <w:lang w:val="en-US" w:eastAsia="zh-CN"/>
        </w:rPr>
        <w:t>【</w:t>
      </w:r>
      <w:r>
        <w:rPr>
          <w:rFonts w:hint="default"/>
          <w:b w:val="0"/>
          <w:bCs w:val="0"/>
          <w:lang w:eastAsia="zh-CN"/>
        </w:rPr>
        <w:t>订单</w:t>
      </w:r>
      <w:r>
        <w:rPr>
          <w:rFonts w:hint="default"/>
          <w:b w:val="0"/>
          <w:bCs w:val="0"/>
          <w:lang w:eastAsia="zh-CN"/>
        </w:rPr>
        <w:t>支付申请</w:t>
      </w:r>
      <w:r>
        <w:rPr>
          <w:rFonts w:hint="eastAsia"/>
          <w:b w:val="0"/>
          <w:bCs w:val="0"/>
          <w:lang w:val="en-US" w:eastAsia="zh-CN"/>
        </w:rPr>
        <w:t>】</w:t>
      </w:r>
      <w:r>
        <w:rPr>
          <w:rFonts w:hint="default"/>
          <w:b w:val="0"/>
          <w:bCs w:val="0"/>
          <w:lang w:eastAsia="zh-CN"/>
        </w:rPr>
        <w:t>创建页面，系统自动带出订单的采购单位、商品名称、订单编号、订单金额、已支付金额、合同约定支付金额；采购人需要填写本次申请金额、收款人名称、收款人账号、收款人开户行、支付说明。</w:t>
      </w:r>
    </w:p>
    <w:p>
      <w:pPr>
        <w:ind w:left="0" w:leftChars="0" w:firstLine="0" w:firstLineChars="0"/>
        <w:rPr>
          <w:rFonts w:hint="default"/>
          <w:b w:val="0"/>
          <w:bCs w:val="0"/>
          <w:lang w:eastAsia="zh-CN"/>
        </w:rPr>
      </w:pPr>
      <w:r>
        <w:rPr>
          <w:rFonts w:hint="default"/>
          <w:b w:val="0"/>
          <w:bCs w:val="0"/>
          <w:lang w:eastAsia="zh-CN"/>
        </w:rPr>
        <w:t>（</w:t>
      </w:r>
      <w:r>
        <w:rPr>
          <w:rFonts w:hint="default"/>
          <w:b/>
          <w:bCs/>
          <w:color w:val="FF0000"/>
          <w:lang w:eastAsia="zh-CN"/>
        </w:rPr>
        <w:t>每笔订单只支持创建一次支付申请！</w:t>
      </w:r>
      <w:r>
        <w:rPr>
          <w:rFonts w:hint="default"/>
          <w:b w:val="0"/>
          <w:bCs w:val="0"/>
          <w:lang w:eastAsia="zh-CN"/>
        </w:rPr>
        <w:t>）</w:t>
      </w:r>
    </w:p>
    <w:p>
      <w:pPr>
        <w:ind w:left="0" w:leftChars="0" w:firstLine="0" w:firstLineChars="0"/>
        <w:rPr>
          <w:rFonts w:hint="eastAsia" w:eastAsiaTheme="minorEastAsia"/>
          <w:lang w:eastAsia="zh-CN"/>
        </w:rPr>
      </w:pPr>
      <w:r>
        <w:rPr>
          <w:rFonts w:hint="eastAsia"/>
          <w:b w:val="0"/>
          <w:bCs w:val="0"/>
          <w:lang w:eastAsia="zh-CN"/>
        </w:rPr>
        <w:drawing>
          <wp:inline distT="0" distB="0" distL="114300" distR="114300">
            <wp:extent cx="5273675" cy="1691005"/>
            <wp:effectExtent l="0" t="0" r="9525" b="10795"/>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12"/>
                    <a:stretch>
                      <a:fillRect/>
                    </a:stretch>
                  </pic:blipFill>
                  <pic:spPr>
                    <a:xfrm>
                      <a:off x="0" y="0"/>
                      <a:ext cx="5273675" cy="1691005"/>
                    </a:xfrm>
                    <a:prstGeom prst="rect">
                      <a:avLst/>
                    </a:prstGeom>
                  </pic:spPr>
                </pic:pic>
              </a:graphicData>
            </a:graphic>
          </wp:inline>
        </w:drawing>
      </w:r>
    </w:p>
    <w:p>
      <w:pPr>
        <w:ind w:firstLine="561" w:firstLineChars="200"/>
        <w:rPr>
          <w:rFonts w:hint="default" w:ascii="仿宋" w:hAnsi="仿宋" w:cs="仿宋"/>
          <w:b/>
          <w:bCs/>
          <w:sz w:val="28"/>
          <w:szCs w:val="28"/>
          <w:lang w:eastAsia="zh-CN"/>
        </w:rPr>
      </w:pPr>
      <w:bookmarkStart w:id="13" w:name="_Toc28106"/>
      <w:bookmarkStart w:id="14" w:name="_Toc2360"/>
      <w:r>
        <w:rPr>
          <w:rFonts w:hint="default" w:ascii="仿宋" w:hAnsi="仿宋" w:cs="仿宋"/>
          <w:b/>
          <w:bCs/>
          <w:sz w:val="28"/>
          <w:szCs w:val="28"/>
          <w:lang w:eastAsia="zh-CN"/>
        </w:rPr>
        <w:t>2</w:t>
      </w:r>
      <w:r>
        <w:rPr>
          <w:rFonts w:hint="eastAsia" w:ascii="仿宋" w:hAnsi="仿宋" w:cs="仿宋"/>
          <w:b/>
          <w:bCs/>
          <w:sz w:val="28"/>
          <w:szCs w:val="28"/>
          <w:lang w:val="en-US" w:eastAsia="zh-CN"/>
        </w:rPr>
        <w:t>.</w:t>
      </w:r>
      <w:r>
        <w:rPr>
          <w:rFonts w:hint="default" w:ascii="仿宋" w:hAnsi="仿宋" w:cs="仿宋"/>
          <w:b/>
          <w:bCs/>
          <w:sz w:val="28"/>
          <w:szCs w:val="28"/>
          <w:lang w:eastAsia="zh-CN"/>
        </w:rPr>
        <w:t>3订单支付申请</w:t>
      </w:r>
      <w:bookmarkEnd w:id="13"/>
      <w:bookmarkEnd w:id="14"/>
      <w:r>
        <w:rPr>
          <w:rFonts w:hint="default" w:ascii="仿宋" w:hAnsi="仿宋" w:cs="仿宋"/>
          <w:b/>
          <w:bCs/>
          <w:sz w:val="28"/>
          <w:szCs w:val="28"/>
          <w:lang w:eastAsia="zh-CN"/>
        </w:rPr>
        <w:t>列表</w:t>
      </w:r>
    </w:p>
    <w:p>
      <w:pPr>
        <w:ind w:firstLine="560" w:firstLineChars="200"/>
        <w:rPr>
          <w:rFonts w:hint="eastAsia" w:ascii="仿宋" w:hAnsi="仿宋" w:cs="仿宋"/>
          <w:b w:val="0"/>
          <w:bCs w:val="0"/>
          <w:sz w:val="28"/>
          <w:szCs w:val="28"/>
          <w:lang w:eastAsia="zh-CN"/>
        </w:rPr>
      </w:pPr>
      <w:r>
        <w:rPr>
          <w:rFonts w:hint="default" w:ascii="仿宋" w:hAnsi="仿宋" w:cs="仿宋"/>
          <w:b w:val="0"/>
          <w:bCs w:val="0"/>
          <w:sz w:val="28"/>
          <w:szCs w:val="28"/>
          <w:lang w:eastAsia="zh-CN"/>
        </w:rPr>
        <w:t>订单支付申请列表显示所有状态的订单支付申请：</w:t>
      </w:r>
    </w:p>
    <w:p>
      <w:pPr>
        <w:numPr>
          <w:ilvl w:val="0"/>
          <w:numId w:val="0"/>
        </w:numPr>
        <w:ind w:leftChars="0"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待备案：</w:t>
      </w:r>
      <w:r>
        <w:rPr>
          <w:rFonts w:hint="eastAsia" w:ascii="仿宋" w:hAnsi="仿宋" w:cs="仿宋"/>
          <w:sz w:val="28"/>
          <w:szCs w:val="28"/>
          <w:lang w:val="en-US" w:eastAsia="zh-CN"/>
        </w:rPr>
        <w:t>采购人创建</w:t>
      </w:r>
      <w:r>
        <w:rPr>
          <w:rFonts w:hint="default" w:ascii="仿宋" w:hAnsi="仿宋" w:cs="仿宋"/>
          <w:sz w:val="28"/>
          <w:szCs w:val="28"/>
          <w:lang w:eastAsia="zh-CN"/>
        </w:rPr>
        <w:t>订单支付申请</w:t>
      </w:r>
      <w:r>
        <w:rPr>
          <w:rFonts w:hint="eastAsia" w:ascii="仿宋" w:hAnsi="仿宋" w:cs="仿宋"/>
          <w:sz w:val="28"/>
          <w:szCs w:val="28"/>
          <w:lang w:val="en-US" w:eastAsia="zh-CN"/>
        </w:rPr>
        <w:t>后，财政局未审核时，显示为待备案状态。</w:t>
      </w:r>
    </w:p>
    <w:p>
      <w:pPr>
        <w:numPr>
          <w:ilvl w:val="0"/>
          <w:numId w:val="0"/>
        </w:numPr>
        <w:ind w:leftChars="0"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备案通过：</w:t>
      </w:r>
      <w:r>
        <w:rPr>
          <w:rFonts w:hint="eastAsia" w:ascii="仿宋" w:hAnsi="仿宋" w:cs="仿宋"/>
          <w:b w:val="0"/>
          <w:bCs w:val="0"/>
          <w:sz w:val="28"/>
          <w:szCs w:val="28"/>
          <w:lang w:val="en-US" w:eastAsia="zh-CN"/>
        </w:rPr>
        <w:t>财政局</w:t>
      </w:r>
      <w:r>
        <w:rPr>
          <w:rFonts w:hint="eastAsia" w:ascii="仿宋" w:hAnsi="仿宋" w:cs="仿宋"/>
          <w:sz w:val="28"/>
          <w:szCs w:val="28"/>
          <w:lang w:val="en-US" w:eastAsia="zh-CN"/>
        </w:rPr>
        <w:t>审核通过后，</w:t>
      </w:r>
      <w:r>
        <w:rPr>
          <w:rFonts w:hint="default" w:ascii="仿宋" w:hAnsi="仿宋" w:cs="仿宋"/>
          <w:sz w:val="28"/>
          <w:szCs w:val="28"/>
          <w:lang w:eastAsia="zh-CN"/>
        </w:rPr>
        <w:t>订单支付申请</w:t>
      </w:r>
      <w:r>
        <w:rPr>
          <w:rFonts w:hint="eastAsia" w:ascii="仿宋" w:hAnsi="仿宋" w:cs="仿宋"/>
          <w:sz w:val="28"/>
          <w:szCs w:val="28"/>
          <w:lang w:val="en-US" w:eastAsia="zh-CN"/>
        </w:rPr>
        <w:t>显示为备案通过状态，不支持修改。备案通过后，可以查看详情。</w:t>
      </w:r>
    </w:p>
    <w:p>
      <w:pPr>
        <w:numPr>
          <w:ilvl w:val="0"/>
          <w:numId w:val="0"/>
        </w:numPr>
        <w:ind w:firstLine="561" w:firstLineChars="200"/>
        <w:rPr>
          <w:rFonts w:hint="eastAsia" w:ascii="仿宋" w:hAnsi="仿宋" w:cs="仿宋"/>
          <w:sz w:val="28"/>
          <w:szCs w:val="28"/>
          <w:lang w:val="en-US" w:eastAsia="zh-CN"/>
        </w:rPr>
      </w:pPr>
      <w:r>
        <w:rPr>
          <w:rFonts w:hint="eastAsia" w:ascii="仿宋" w:hAnsi="仿宋" w:cs="仿宋"/>
          <w:b/>
          <w:bCs/>
          <w:sz w:val="28"/>
          <w:szCs w:val="28"/>
          <w:lang w:val="en-US" w:eastAsia="zh-CN"/>
        </w:rPr>
        <w:t>备案未通过：</w:t>
      </w:r>
      <w:r>
        <w:rPr>
          <w:rFonts w:hint="eastAsia" w:ascii="仿宋" w:hAnsi="仿宋" w:cs="仿宋"/>
          <w:sz w:val="28"/>
          <w:szCs w:val="28"/>
          <w:lang w:val="en-US" w:eastAsia="zh-CN"/>
        </w:rPr>
        <w:t>当财政局审核不通过时，</w:t>
      </w:r>
      <w:r>
        <w:rPr>
          <w:rFonts w:hint="default" w:ascii="仿宋" w:hAnsi="仿宋" w:cs="仿宋"/>
          <w:sz w:val="28"/>
          <w:szCs w:val="28"/>
          <w:lang w:eastAsia="zh-CN"/>
        </w:rPr>
        <w:t>订单支付申请</w:t>
      </w:r>
      <w:r>
        <w:rPr>
          <w:rFonts w:hint="eastAsia" w:ascii="仿宋" w:hAnsi="仿宋" w:cs="仿宋"/>
          <w:sz w:val="28"/>
          <w:szCs w:val="28"/>
          <w:lang w:val="en-US" w:eastAsia="zh-CN"/>
        </w:rPr>
        <w:t>显示为备案未通过状态，支持修改。备案不通过时，点击【查看】按钮，进入详情页面，在【备案历史】栏查看备案不通过原因。</w:t>
      </w:r>
    </w:p>
    <w:p>
      <w:pPr>
        <w:numPr>
          <w:ilvl w:val="0"/>
          <w:numId w:val="0"/>
        </w:numPr>
        <w:ind w:firstLine="560" w:firstLineChars="200"/>
        <w:rPr>
          <w:rFonts w:hint="default" w:ascii="仿宋" w:hAnsi="仿宋" w:cs="仿宋"/>
          <w:sz w:val="28"/>
          <w:szCs w:val="28"/>
          <w:lang w:eastAsia="zh-CN"/>
        </w:rPr>
      </w:pPr>
      <w:r>
        <w:rPr>
          <w:rFonts w:hint="default" w:ascii="仿宋" w:hAnsi="仿宋" w:cs="仿宋"/>
          <w:sz w:val="28"/>
          <w:szCs w:val="28"/>
          <w:lang w:eastAsia="zh-CN"/>
        </w:rPr>
        <w:t>可以打印备案通过的订单支付申请。</w:t>
      </w:r>
    </w:p>
    <w:p>
      <w:pPr>
        <w:numPr>
          <w:ilvl w:val="0"/>
          <w:numId w:val="0"/>
        </w:numPr>
        <w:rPr>
          <w:rFonts w:hint="eastAsia" w:ascii="仿宋" w:hAnsi="仿宋" w:cs="仿宋"/>
          <w:sz w:val="28"/>
          <w:szCs w:val="28"/>
          <w:lang w:eastAsia="zh-CN"/>
        </w:rPr>
      </w:pPr>
      <w:r>
        <w:rPr>
          <w:rFonts w:hint="eastAsia" w:ascii="仿宋" w:hAnsi="仿宋" w:cs="仿宋"/>
          <w:sz w:val="28"/>
          <w:szCs w:val="28"/>
          <w:lang w:eastAsia="zh-CN"/>
        </w:rPr>
        <w:drawing>
          <wp:inline distT="0" distB="0" distL="114300" distR="114300">
            <wp:extent cx="5266690" cy="1176655"/>
            <wp:effectExtent l="0" t="0" r="16510" b="17145"/>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13"/>
                    <a:stretch>
                      <a:fillRect/>
                    </a:stretch>
                  </pic:blipFill>
                  <pic:spPr>
                    <a:xfrm>
                      <a:off x="0" y="0"/>
                      <a:ext cx="5266690" cy="1176655"/>
                    </a:xfrm>
                    <a:prstGeom prst="rect">
                      <a:avLst/>
                    </a:prstGeom>
                  </pic:spPr>
                </pic:pic>
              </a:graphicData>
            </a:graphic>
          </wp:inline>
        </w:drawing>
      </w:r>
    </w:p>
    <w:p>
      <w:pPr>
        <w:pStyle w:val="2"/>
        <w:numPr>
          <w:ilvl w:val="0"/>
          <w:numId w:val="1"/>
        </w:numPr>
        <w:tabs>
          <w:tab w:val="left" w:pos="306"/>
        </w:tabs>
        <w:spacing w:line="240" w:lineRule="auto"/>
        <w:jc w:val="left"/>
        <w:rPr>
          <w:rFonts w:hint="eastAsia" w:ascii="仿宋" w:hAnsi="仿宋" w:cs="仿宋"/>
          <w:sz w:val="28"/>
          <w:szCs w:val="28"/>
          <w:lang w:val="en-US" w:eastAsia="zh-CN"/>
        </w:rPr>
      </w:pPr>
      <w:bookmarkStart w:id="15" w:name="_Toc175587630"/>
      <w:r>
        <w:rPr>
          <w:rFonts w:hint="default"/>
          <w:lang w:eastAsia="zh-CN"/>
        </w:rPr>
        <w:t>集中验收</w:t>
      </w:r>
      <w:r>
        <w:rPr>
          <w:rFonts w:hint="default"/>
          <w:lang w:eastAsia="zh-CN"/>
        </w:rPr>
        <w:t>申请</w:t>
      </w:r>
      <w:bookmarkEnd w:id="15"/>
    </w:p>
    <w:p>
      <w:pPr>
        <w:pStyle w:val="3"/>
        <w:rPr>
          <w:rFonts w:hint="eastAsia"/>
          <w:lang w:val="en-US" w:eastAsia="zh-CN"/>
        </w:rPr>
      </w:pPr>
      <w:bookmarkStart w:id="16" w:name="_Toc458766432"/>
      <w:r>
        <w:rPr>
          <w:rFonts w:hint="default"/>
          <w:lang w:eastAsia="zh-CN"/>
        </w:rPr>
        <w:t>3</w:t>
      </w:r>
      <w:r>
        <w:rPr>
          <w:rFonts w:hint="eastAsia"/>
          <w:lang w:val="en-US" w:eastAsia="zh-CN"/>
        </w:rPr>
        <w:t>.</w:t>
      </w:r>
      <w:r>
        <w:rPr>
          <w:rFonts w:hint="default"/>
          <w:lang w:eastAsia="zh-CN"/>
        </w:rPr>
        <w:t>1</w:t>
      </w:r>
      <w:r>
        <w:rPr>
          <w:rFonts w:hint="default"/>
          <w:lang w:eastAsia="zh-CN"/>
        </w:rPr>
        <w:t>发起集中验收申请</w:t>
      </w:r>
      <w:bookmarkEnd w:id="16"/>
    </w:p>
    <w:p>
      <w:pPr>
        <w:numPr>
          <w:ilvl w:val="0"/>
          <w:numId w:val="0"/>
        </w:numPr>
        <w:ind w:firstLine="560" w:firstLineChars="200"/>
        <w:rPr>
          <w:rFonts w:hint="default"/>
          <w:lang w:eastAsia="zh-CN"/>
        </w:rPr>
      </w:pPr>
      <w:r>
        <w:rPr>
          <w:rFonts w:hint="eastAsia"/>
          <w:lang w:val="en-US" w:eastAsia="zh-CN"/>
        </w:rPr>
        <w:t>点击左边菜单栏</w:t>
      </w:r>
      <w:r>
        <w:rPr>
          <w:rFonts w:hint="default"/>
          <w:lang w:eastAsia="zh-CN"/>
        </w:rPr>
        <w:t>【集中验收申请】按钮，进入</w:t>
      </w:r>
      <w:r>
        <w:rPr>
          <w:rFonts w:hint="default"/>
          <w:lang w:eastAsia="zh-CN"/>
        </w:rPr>
        <w:t>集中验收申请</w:t>
      </w:r>
      <w:r>
        <w:rPr>
          <w:rFonts w:hint="default"/>
          <w:lang w:eastAsia="zh-CN"/>
        </w:rPr>
        <w:t>列表，申请针对组织形式为集中、且审核通过的项目。</w:t>
      </w:r>
    </w:p>
    <w:p>
      <w:pPr>
        <w:numPr>
          <w:ilvl w:val="0"/>
          <w:numId w:val="0"/>
        </w:numPr>
        <w:rPr>
          <w:rFonts w:hint="eastAsia"/>
          <w:lang w:eastAsia="zh-CN"/>
        </w:rPr>
      </w:pPr>
      <w:r>
        <w:rPr>
          <w:rFonts w:hint="eastAsia"/>
          <w:lang w:eastAsia="zh-CN"/>
        </w:rPr>
        <w:drawing>
          <wp:inline distT="0" distB="0" distL="114300" distR="114300">
            <wp:extent cx="5264150" cy="848360"/>
            <wp:effectExtent l="0" t="0" r="19050" b="1524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14"/>
                    <a:stretch>
                      <a:fillRect/>
                    </a:stretch>
                  </pic:blipFill>
                  <pic:spPr>
                    <a:xfrm>
                      <a:off x="0" y="0"/>
                      <a:ext cx="5264150" cy="848360"/>
                    </a:xfrm>
                    <a:prstGeom prst="rect">
                      <a:avLst/>
                    </a:prstGeom>
                  </pic:spPr>
                </pic:pic>
              </a:graphicData>
            </a:graphic>
          </wp:inline>
        </w:drawing>
      </w:r>
    </w:p>
    <w:p>
      <w:pPr>
        <w:numPr>
          <w:ilvl w:val="0"/>
          <w:numId w:val="0"/>
        </w:numPr>
        <w:rPr>
          <w:rFonts w:hint="eastAsia"/>
          <w:lang w:eastAsia="zh-CN"/>
        </w:rPr>
      </w:pPr>
    </w:p>
    <w:p>
      <w:pPr>
        <w:numPr>
          <w:ilvl w:val="0"/>
          <w:numId w:val="0"/>
        </w:numPr>
        <w:rPr>
          <w:rFonts w:hint="eastAsia"/>
          <w:lang w:eastAsia="zh-CN"/>
        </w:rPr>
      </w:pPr>
      <w:r>
        <w:rPr>
          <w:rFonts w:hint="eastAsia"/>
          <w:lang w:eastAsia="zh-CN"/>
        </w:rPr>
        <w:drawing>
          <wp:inline distT="0" distB="0" distL="114300" distR="114300">
            <wp:extent cx="5259705" cy="1699895"/>
            <wp:effectExtent l="0" t="0" r="23495" b="1905"/>
            <wp:docPr id="16"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
                    <pic:cNvPicPr>
                      <a:picLocks noChangeAspect="1"/>
                    </pic:cNvPicPr>
                  </pic:nvPicPr>
                  <pic:blipFill>
                    <a:blip r:embed="rId15"/>
                    <a:stretch>
                      <a:fillRect/>
                    </a:stretch>
                  </pic:blipFill>
                  <pic:spPr>
                    <a:xfrm>
                      <a:off x="0" y="0"/>
                      <a:ext cx="5259705" cy="1699895"/>
                    </a:xfrm>
                    <a:prstGeom prst="rect">
                      <a:avLst/>
                    </a:prstGeom>
                  </pic:spPr>
                </pic:pic>
              </a:graphicData>
            </a:graphic>
          </wp:inline>
        </w:drawing>
      </w:r>
    </w:p>
    <w:p>
      <w:pPr>
        <w:numPr>
          <w:ilvl w:val="0"/>
          <w:numId w:val="0"/>
        </w:numPr>
        <w:rPr>
          <w:rFonts w:hint="eastAsia"/>
          <w:lang w:eastAsia="zh-CN"/>
        </w:rPr>
      </w:pPr>
      <w:r>
        <w:rPr>
          <w:rFonts w:hint="default"/>
          <w:lang w:eastAsia="zh-CN"/>
        </w:rPr>
        <w:t xml:space="preserve">    采购人需要选择需要发起验证申请的采购计划单，系统自动带出对应的采购计划编号、项目名称、采购单位名称，采购人需要填写合同金额、成交供应商、联系人姓名、手机号码并上传初验报告，提交管理员审核。</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Arial">
    <w:panose1 w:val="020B0604020202090204"/>
    <w:charset w:val="00"/>
    <w:family w:val="auto"/>
    <w:pitch w:val="default"/>
    <w:sig w:usb0="E0000AFF" w:usb1="00007843" w:usb2="00000001" w:usb3="00000000" w:csb0="400001BF" w:csb1="DFF7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新宋体">
    <w:altName w:val="华文宋体"/>
    <w:panose1 w:val="02010609030101010101"/>
    <w:charset w:val="86"/>
    <w:family w:val="auto"/>
    <w:pitch w:val="default"/>
    <w:sig w:usb0="00000000" w:usb1="00000000" w:usb2="00000006" w:usb3="00000000" w:csb0="00040001" w:csb1="00000000"/>
  </w:font>
  <w:font w:name="汉仪仿宋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华文宋体">
    <w:panose1 w:val="02010600040101010101"/>
    <w:charset w:val="86"/>
    <w:family w:val="auto"/>
    <w:pitch w:val="default"/>
    <w:sig w:usb0="80000287" w:usb1="280F3C52" w:usb2="00000016" w:usb3="00000000" w:csb0="0004001F" w:csb1="00000000"/>
  </w:font>
  <w:font w:name="仿宋">
    <w:altName w:val="汉仪仿宋KW"/>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宋体-简">
    <w:panose1 w:val="02010800040101010101"/>
    <w:charset w:val="86"/>
    <w:family w:val="auto"/>
    <w:pitch w:val="default"/>
    <w:sig w:usb0="00000001" w:usb1="080F0000" w:usb2="0000000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bXR6Eg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P&#10;bXR6EgIAABU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left="0" w:leftChars="0" w:firstLine="180" w:firstLineChars="100"/>
    </w:pPr>
    <w:r>
      <w:rPr>
        <w:rFonts w:hint="eastAsia" w:ascii="仿宋" w:hAnsi="仿宋" w:eastAsia="仿宋" w:cs="仿宋"/>
        <w:lang w:val="en-US" w:eastAsia="zh-CN"/>
      </w:rPr>
      <w:t xml:space="preserve">如皋市政府采购网上商城   </w:t>
    </w:r>
    <w:r>
      <w:rPr>
        <w:rFonts w:hint="eastAsia" w:ascii="仿宋" w:hAnsi="仿宋" w:cs="仿宋"/>
        <w:lang w:val="en-US" w:eastAsia="zh-CN"/>
      </w:rPr>
      <w:t xml:space="preserve">                                  分散采购公告发布系统操作手册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B042"/>
    <w:multiLevelType w:val="singleLevel"/>
    <w:tmpl w:val="0DB9B0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A26FA"/>
    <w:rsid w:val="02D8126F"/>
    <w:rsid w:val="039114BB"/>
    <w:rsid w:val="03EB3D46"/>
    <w:rsid w:val="04B75566"/>
    <w:rsid w:val="0A723DC0"/>
    <w:rsid w:val="10447014"/>
    <w:rsid w:val="11B7BBE6"/>
    <w:rsid w:val="1425059C"/>
    <w:rsid w:val="15380F1F"/>
    <w:rsid w:val="16600340"/>
    <w:rsid w:val="169513EE"/>
    <w:rsid w:val="173A466F"/>
    <w:rsid w:val="1C4E6484"/>
    <w:rsid w:val="1CBB6E29"/>
    <w:rsid w:val="1D053C22"/>
    <w:rsid w:val="1D4775CC"/>
    <w:rsid w:val="1E256058"/>
    <w:rsid w:val="1E674916"/>
    <w:rsid w:val="23CC3102"/>
    <w:rsid w:val="27B330F3"/>
    <w:rsid w:val="27DC0E5E"/>
    <w:rsid w:val="287C5B5B"/>
    <w:rsid w:val="29C458A7"/>
    <w:rsid w:val="2B016883"/>
    <w:rsid w:val="2B3F42E6"/>
    <w:rsid w:val="301F46B4"/>
    <w:rsid w:val="31712835"/>
    <w:rsid w:val="319E20BE"/>
    <w:rsid w:val="335C2D6F"/>
    <w:rsid w:val="341B7D92"/>
    <w:rsid w:val="34256F13"/>
    <w:rsid w:val="370776E0"/>
    <w:rsid w:val="39807B24"/>
    <w:rsid w:val="3B2F5319"/>
    <w:rsid w:val="3CF901D4"/>
    <w:rsid w:val="3D265531"/>
    <w:rsid w:val="3E5104C7"/>
    <w:rsid w:val="3ED873A0"/>
    <w:rsid w:val="3F42792A"/>
    <w:rsid w:val="3FD27DE4"/>
    <w:rsid w:val="3FEF1513"/>
    <w:rsid w:val="3FFF3E6C"/>
    <w:rsid w:val="4000164D"/>
    <w:rsid w:val="43880FC9"/>
    <w:rsid w:val="43AD54C6"/>
    <w:rsid w:val="45631288"/>
    <w:rsid w:val="45BE9F2D"/>
    <w:rsid w:val="46832DAB"/>
    <w:rsid w:val="4825762C"/>
    <w:rsid w:val="49EB7D7A"/>
    <w:rsid w:val="4AAB095C"/>
    <w:rsid w:val="4AE77B32"/>
    <w:rsid w:val="4CD61BB6"/>
    <w:rsid w:val="4D77282E"/>
    <w:rsid w:val="4FCE0D8D"/>
    <w:rsid w:val="508707D8"/>
    <w:rsid w:val="521C09AF"/>
    <w:rsid w:val="56A724BF"/>
    <w:rsid w:val="56C16932"/>
    <w:rsid w:val="57E6E1FF"/>
    <w:rsid w:val="58A65103"/>
    <w:rsid w:val="5B7F6460"/>
    <w:rsid w:val="5D7856D4"/>
    <w:rsid w:val="5E451C89"/>
    <w:rsid w:val="5FCB51E5"/>
    <w:rsid w:val="60F4101E"/>
    <w:rsid w:val="622E33DA"/>
    <w:rsid w:val="644C52CA"/>
    <w:rsid w:val="66350B3F"/>
    <w:rsid w:val="66993771"/>
    <w:rsid w:val="675D350C"/>
    <w:rsid w:val="67FA4AA2"/>
    <w:rsid w:val="6A177D17"/>
    <w:rsid w:val="6D873BAC"/>
    <w:rsid w:val="6D8E0A26"/>
    <w:rsid w:val="6DF22E0E"/>
    <w:rsid w:val="708B3FD4"/>
    <w:rsid w:val="736361C9"/>
    <w:rsid w:val="747F0D7B"/>
    <w:rsid w:val="765F8CB7"/>
    <w:rsid w:val="79FB21C2"/>
    <w:rsid w:val="7A41403F"/>
    <w:rsid w:val="7AF75BEE"/>
    <w:rsid w:val="7D701454"/>
    <w:rsid w:val="7EFB7216"/>
    <w:rsid w:val="7F0A26FA"/>
    <w:rsid w:val="967FD9E6"/>
    <w:rsid w:val="9BD3A450"/>
    <w:rsid w:val="A6FD1561"/>
    <w:rsid w:val="AF6D5A94"/>
    <w:rsid w:val="C6FBD0CB"/>
    <w:rsid w:val="D7DF6B4A"/>
    <w:rsid w:val="DDBFECAD"/>
    <w:rsid w:val="DFB76BE6"/>
    <w:rsid w:val="EDDA0BE5"/>
    <w:rsid w:val="EDEF913A"/>
    <w:rsid w:val="F5D317CD"/>
    <w:rsid w:val="F7AD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仿宋"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outlineLvl w:val="0"/>
    </w:pPr>
    <w:rPr>
      <w:b/>
      <w:kern w:val="44"/>
    </w:rPr>
  </w:style>
  <w:style w:type="paragraph" w:styleId="3">
    <w:name w:val="heading 2"/>
    <w:basedOn w:val="1"/>
    <w:next w:val="1"/>
    <w:unhideWhenUsed/>
    <w:qFormat/>
    <w:uiPriority w:val="0"/>
    <w:pPr>
      <w:keepNext/>
      <w:keepLines/>
      <w:spacing w:before="260" w:beforeLines="0" w:beforeAutospacing="0" w:after="260" w:afterLines="0" w:afterAutospacing="0" w:line="240" w:lineRule="auto"/>
      <w:outlineLvl w:val="1"/>
    </w:pPr>
    <w:rPr>
      <w:rFonts w:ascii="Arial" w:hAnsi="Arial"/>
      <w:b/>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character" w:styleId="9">
    <w:name w:val="Hyperlink"/>
    <w:basedOn w:val="8"/>
    <w:uiPriority w:val="0"/>
    <w:rPr>
      <w:color w:val="0000FF"/>
      <w:u w:val="single"/>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2018-06-26T22:49:00Z</dcterms:created>
  <dc:creator>CS2</dc:creator>
  <cp:lastModifiedBy>linguowei</cp:lastModifiedBy>
  <dcterms:modified xsi:type="dcterms:W3CDTF">2019-12-25T08:49:31Z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